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45" w:line="440" w:lineRule="exact"/>
        <w:jc w:val="center"/>
        <w:rPr>
          <w:rFonts w:ascii="华文中宋" w:hAnsi="华文中宋" w:eastAsia="华文中宋" w:cs="Tahoma"/>
          <w:color w:val="333333"/>
          <w:kern w:val="0"/>
          <w:sz w:val="32"/>
          <w:szCs w:val="32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南京师范大学中北学院校区城际校车时间表</w:t>
      </w:r>
    </w:p>
    <w:p>
      <w:pPr>
        <w:widowControl/>
        <w:shd w:val="clear" w:color="auto" w:fill="FFFFFF"/>
        <w:spacing w:before="45"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（202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1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-202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2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学年 第一学期）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本校车时间表从2021年</w:t>
      </w:r>
      <w:r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  <w:t>10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月</w:t>
      </w:r>
      <w:r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  <w:t>7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日正式执行，法定节假日校车停运。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（一）南京→丹阳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城际校车</w:t>
      </w:r>
    </w:p>
    <w:tbl>
      <w:tblPr>
        <w:tblStyle w:val="7"/>
        <w:tblW w:w="85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34"/>
        <w:gridCol w:w="709"/>
        <w:gridCol w:w="70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516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老北区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（学行楼）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亚东城西区东门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丹阳校区班车下车点</w:t>
            </w:r>
          </w:p>
          <w:p>
            <w:pPr>
              <w:widowControl/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备注：早上7:</w:t>
            </w:r>
            <w:r>
              <w:rPr>
                <w:rFonts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ahoma"/>
                <w:b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一辆从仙林校区发车，另一辆7:</w:t>
            </w:r>
            <w:r>
              <w:rPr>
                <w:rFonts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ahoma"/>
                <w:b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前在金马路地铁站等待，两车同时发车。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kern w:val="0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  <w:shd w:val="pct10" w:color="auto" w:fill="FFFFFF"/>
              </w:rPr>
              <w:t>7:4</w:t>
            </w:r>
            <w:r>
              <w:rPr>
                <w:rFonts w:hint="eastAsia" w:ascii="仿宋" w:hAnsi="仿宋" w:eastAsia="仿宋" w:cs="Tahoma"/>
                <w:b/>
                <w:bCs/>
                <w:kern w:val="0"/>
                <w:sz w:val="24"/>
                <w:szCs w:val="24"/>
                <w:shd w:val="pct10" w:color="auto" w:fill="FFFFFF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shd w:val="pct10" w:color="auto" w:fill="FFFFFF"/>
              </w:rPr>
              <w:t>47</w:t>
            </w:r>
          </w:p>
        </w:tc>
        <w:tc>
          <w:tcPr>
            <w:tcW w:w="516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color w:val="333333"/>
                <w:kern w:val="0"/>
                <w:sz w:val="24"/>
                <w:szCs w:val="24"/>
              </w:rPr>
              <w:t>11:50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16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20：00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516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注：（</w:t>
      </w:r>
      <w:r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）疫情常态化期间，请自觉佩戴口罩，</w:t>
      </w:r>
      <w:r>
        <w:rPr>
          <w:rFonts w:hint="eastAsia" w:ascii="仿宋" w:hAnsi="仿宋" w:eastAsia="仿宋" w:cs="Tahoma"/>
          <w:b/>
          <w:color w:val="FF0000"/>
          <w:kern w:val="0"/>
          <w:sz w:val="24"/>
          <w:szCs w:val="24"/>
          <w:lang w:val="en"/>
        </w:rPr>
        <w:t>上车请自觉测温，主动刷卡乘车。无卡人员如需乘车，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请乘坐人员提前做好申请审批工作（由本人申请，系科或部门审核，申请单详见后勤与保卫处官网）。</w:t>
      </w:r>
    </w:p>
    <w:p>
      <w:pPr>
        <w:widowControl/>
        <w:shd w:val="clear" w:color="auto" w:fill="FFFFFF"/>
        <w:spacing w:before="45" w:after="45" w:line="440" w:lineRule="exact"/>
        <w:ind w:firstLine="960" w:firstLineChars="40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（</w:t>
      </w:r>
      <w:r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）中午11:50的班车座位有限，只安排有课的老师乘坐。</w:t>
      </w:r>
    </w:p>
    <w:p>
      <w:pPr>
        <w:widowControl/>
        <w:shd w:val="clear" w:color="auto" w:fill="FFFFFF"/>
        <w:spacing w:before="45" w:after="45" w:line="440" w:lineRule="exact"/>
        <w:ind w:firstLine="960" w:firstLineChars="40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（3）晚上20：00班次在工作日前一天开始，周五、周六晚不发车，到丹阳后终点延伸到惠和苑教师公寓。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（二）丹阳→南京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城际校车</w:t>
      </w:r>
    </w:p>
    <w:tbl>
      <w:tblPr>
        <w:tblStyle w:val="7"/>
        <w:tblW w:w="85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34"/>
        <w:gridCol w:w="709"/>
        <w:gridCol w:w="70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709" w:type="dxa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</w:tcPr>
          <w:p>
            <w:pPr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16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丹阳校区班车上车点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亚东城东区西门（仙隐北路）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老北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6:30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16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17:0</w:t>
            </w:r>
            <w:r>
              <w:rPr>
                <w:rFonts w:hint="eastAsia"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16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20:30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6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45" w:line="440" w:lineRule="exact"/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  <w:u w:val="single"/>
          <w:lang w:val="en"/>
        </w:rPr>
      </w:pP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注：（1）疫情常态化期间，请自觉佩戴口罩，</w:t>
      </w:r>
      <w:r>
        <w:rPr>
          <w:rFonts w:hint="eastAsia" w:ascii="仿宋" w:hAnsi="仿宋" w:eastAsia="仿宋" w:cs="Tahoma"/>
          <w:b/>
          <w:color w:val="FF0000"/>
          <w:kern w:val="0"/>
          <w:sz w:val="24"/>
          <w:szCs w:val="24"/>
          <w:lang w:val="en"/>
        </w:rPr>
        <w:t>上车请自觉测温，主动刷卡乘车。无卡人员如需乘车，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请乘坐人员提前做好申请审批工作（由本人申请，系科或部门审核，申请单详见后勤与保卫处官网）。</w:t>
      </w:r>
    </w:p>
    <w:p>
      <w:pPr>
        <w:widowControl/>
        <w:shd w:val="clear" w:color="auto" w:fill="FFFFFF"/>
        <w:spacing w:before="45" w:after="45" w:line="440" w:lineRule="exact"/>
        <w:ind w:firstLine="960" w:firstLineChars="40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（2）20：30班次周六、周日不发车。</w:t>
      </w:r>
    </w:p>
    <w:p>
      <w:pPr>
        <w:widowControl/>
        <w:shd w:val="clear" w:color="auto" w:fill="FFFFFF"/>
        <w:spacing w:before="45" w:after="45" w:line="440" w:lineRule="exact"/>
        <w:ind w:firstLine="960" w:firstLineChars="40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</w:p>
    <w:p>
      <w:pPr>
        <w:widowControl/>
        <w:shd w:val="clear" w:color="auto" w:fill="FFFFFF"/>
        <w:spacing w:before="45"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南京师范大学中北学院校区摆渡车辆时间表</w:t>
      </w:r>
    </w:p>
    <w:p>
      <w:pPr>
        <w:widowControl/>
        <w:shd w:val="clear" w:color="auto" w:fill="FFFFFF"/>
        <w:spacing w:before="45"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（202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1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-202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2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2"/>
          <w:szCs w:val="32"/>
          <w:lang w:val="en"/>
        </w:rPr>
        <w:t>学年 第一学期）</w:t>
      </w:r>
    </w:p>
    <w:p>
      <w:pPr>
        <w:widowControl/>
        <w:shd w:val="clear" w:color="auto" w:fill="FFFFFF"/>
        <w:spacing w:before="45" w:after="45" w:line="440" w:lineRule="exact"/>
        <w:jc w:val="center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丹阳 惠和苑至丹阳校区 摆渡车辆安排（工作日）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bookmarkStart w:id="0" w:name="_GoBack"/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丹阳惠和苑教师公寓（二单元门口）→丹阳校区班车下车点（理工A楼西侧）</w:t>
      </w:r>
    </w:p>
    <w:bookmarkEnd w:id="0"/>
    <w:p>
      <w:pPr>
        <w:widowControl/>
        <w:shd w:val="clear" w:color="auto" w:fill="FFFFFF"/>
        <w:spacing w:before="45" w:after="45" w:line="440" w:lineRule="exact"/>
        <w:ind w:firstLine="48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发车时间：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 xml:space="preserve"> 7：10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 xml:space="preserve"> 13：05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 xml:space="preserve"> 16：40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丹阳校区班车上车点（正乐楼东北角）→丹阳惠和苑教师公寓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发车时间：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 xml:space="preserve"> 12：30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 xml:space="preserve"> 21:00（20:00南京至丹阳班车延伸至惠和苑）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班车联系人：方师傅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13912837376</w:t>
      </w:r>
    </w:p>
    <w:p>
      <w:pPr>
        <w:spacing w:line="440" w:lineRule="exact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/>
          <w:lang w:val="en"/>
        </w:rPr>
        <w:t xml:space="preserve">                                                      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 xml:space="preserve">   </w:t>
      </w:r>
    </w:p>
    <w:p>
      <w:pPr>
        <w:spacing w:line="440" w:lineRule="exact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</w:p>
    <w:p>
      <w:pPr>
        <w:spacing w:line="440" w:lineRule="exact"/>
        <w:jc w:val="righ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 xml:space="preserve">   南京师范大学中北学院后勤与保卫处</w:t>
      </w:r>
    </w:p>
    <w:p>
      <w:pPr>
        <w:spacing w:line="440" w:lineRule="exact"/>
        <w:ind w:firstLine="5783" w:firstLineChars="2400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2021年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  <w:t>10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月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</w:p>
    <w:p>
      <w:pPr>
        <w:widowControl/>
        <w:shd w:val="clear" w:color="auto" w:fill="FFFFFF"/>
        <w:spacing w:before="45" w:after="45" w:line="440" w:lineRule="exact"/>
        <w:ind w:firstLine="960" w:firstLineChars="40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</w:p>
    <w:sectPr>
      <w:pgSz w:w="11906" w:h="16838"/>
      <w:pgMar w:top="567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1C"/>
    <w:rsid w:val="00010409"/>
    <w:rsid w:val="000456DA"/>
    <w:rsid w:val="000772E6"/>
    <w:rsid w:val="000B6387"/>
    <w:rsid w:val="001109C3"/>
    <w:rsid w:val="0013067A"/>
    <w:rsid w:val="001F3A49"/>
    <w:rsid w:val="00220DBB"/>
    <w:rsid w:val="00243C92"/>
    <w:rsid w:val="00363B6A"/>
    <w:rsid w:val="00370B6D"/>
    <w:rsid w:val="00466FD8"/>
    <w:rsid w:val="00500A9B"/>
    <w:rsid w:val="005E5411"/>
    <w:rsid w:val="00720A75"/>
    <w:rsid w:val="0074161C"/>
    <w:rsid w:val="00783B45"/>
    <w:rsid w:val="0078415D"/>
    <w:rsid w:val="00793ACC"/>
    <w:rsid w:val="007E4FD9"/>
    <w:rsid w:val="007E7FE5"/>
    <w:rsid w:val="00874BEC"/>
    <w:rsid w:val="009374CD"/>
    <w:rsid w:val="00A32BE5"/>
    <w:rsid w:val="00A645C5"/>
    <w:rsid w:val="00A92E28"/>
    <w:rsid w:val="00AD786D"/>
    <w:rsid w:val="00AF51B4"/>
    <w:rsid w:val="00B06E02"/>
    <w:rsid w:val="00B20AB2"/>
    <w:rsid w:val="00B46C48"/>
    <w:rsid w:val="00B6067D"/>
    <w:rsid w:val="00C836B5"/>
    <w:rsid w:val="00C9216C"/>
    <w:rsid w:val="00CD5212"/>
    <w:rsid w:val="00D06D55"/>
    <w:rsid w:val="00E86D76"/>
    <w:rsid w:val="00FA0918"/>
    <w:rsid w:val="00FE2100"/>
    <w:rsid w:val="1C5776FC"/>
    <w:rsid w:val="1EA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152</Words>
  <Characters>869</Characters>
  <Lines>7</Lines>
  <Paragraphs>2</Paragraphs>
  <TotalTime>243</TotalTime>
  <ScaleCrop>false</ScaleCrop>
  <LinksUpToDate>false</LinksUpToDate>
  <CharactersWithSpaces>1019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2020-08-31T08:43:00Z</dcterms:created>
  <dc:creator>Administrator</dc:creator>
  <cp:lastModifiedBy>Administrator</cp:lastModifiedBy>
  <cp:lastPrinted>2019-08-27T08:01:00Z</cp:lastPrinted>
  <dcterms:modified xsi:type="dcterms:W3CDTF">2021-09-26T13:34:31Z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